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830A8">
        <w:rPr>
          <w:rFonts w:ascii="Times New Roman" w:hAnsi="Times New Roman" w:cs="Times New Roman"/>
          <w:b/>
          <w:sz w:val="28"/>
          <w:szCs w:val="28"/>
        </w:rPr>
        <w:t>3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общественной комиссии по обеспечению реализации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п.г. Никольский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 </w:t>
      </w:r>
      <w:r w:rsidR="00A830A8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</w:t>
      </w:r>
      <w:r w:rsidR="00A830A8">
        <w:rPr>
          <w:rFonts w:ascii="Times New Roman" w:hAnsi="Times New Roman" w:cs="Times New Roman"/>
          <w:sz w:val="28"/>
          <w:szCs w:val="28"/>
        </w:rPr>
        <w:t>06 мая</w:t>
      </w:r>
      <w:r w:rsidRPr="0070571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Шилов А.Е. – Глава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Масленикова Т.И.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Киселев Д.В. – Глава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Лукина Т.М. – представитель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Подпорожской районной 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Общероссийской общественной 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Всероссийское общество инвалидов»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Агафонова Е.В. – начальник финансово-экономического сектора, главный бухгалтер 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Романова Т.К.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Тимакова Н.В.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716">
        <w:rPr>
          <w:rFonts w:ascii="Times New Roman" w:hAnsi="Times New Roman" w:cs="Times New Roman"/>
          <w:sz w:val="28"/>
          <w:szCs w:val="28"/>
        </w:rPr>
        <w:t>Шлапакова</w:t>
      </w:r>
      <w:proofErr w:type="spellEnd"/>
      <w:r w:rsidRPr="00705716">
        <w:rPr>
          <w:rFonts w:ascii="Times New Roman" w:hAnsi="Times New Roman" w:cs="Times New Roman"/>
          <w:sz w:val="28"/>
          <w:szCs w:val="28"/>
        </w:rPr>
        <w:t xml:space="preserve"> В.Ф. – директор ООО «ЖКХ-Свирь»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Представитель ОГИБДД ОМВД России по Подпорожскому району Ленинградской области 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ОДН и </w:t>
      </w:r>
      <w:proofErr w:type="gramStart"/>
      <w:r w:rsidRP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716">
        <w:rPr>
          <w:rFonts w:ascii="Times New Roman" w:hAnsi="Times New Roman" w:cs="Times New Roman"/>
          <w:sz w:val="28"/>
          <w:szCs w:val="28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705716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705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7057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Председатель  общественной комиссии                                       А.Е. Шилов</w:t>
      </w: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</w:rPr>
      </w:pPr>
      <w:r w:rsidRPr="00705716">
        <w:rPr>
          <w:rFonts w:ascii="Times New Roman" w:hAnsi="Times New Roman" w:cs="Times New Roman"/>
          <w:sz w:val="28"/>
          <w:szCs w:val="28"/>
        </w:rPr>
        <w:t>Секретарь общественной комиссии                                              Е.М. Новожилова</w:t>
      </w:r>
    </w:p>
    <w:p w:rsidR="007D45DA" w:rsidRPr="00705716" w:rsidRDefault="007D45DA" w:rsidP="0070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5DA" w:rsidRPr="00705716" w:rsidSect="00705716">
      <w:pgSz w:w="11906" w:h="16838"/>
      <w:pgMar w:top="1135" w:right="794" w:bottom="113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09348-C85E-4F80-9AB9-11045885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69</cp:revision>
  <cp:lastPrinted>2020-11-23T08:42:00Z</cp:lastPrinted>
  <dcterms:created xsi:type="dcterms:W3CDTF">2018-02-02T04:23:00Z</dcterms:created>
  <dcterms:modified xsi:type="dcterms:W3CDTF">2020-11-23T08:43:00Z</dcterms:modified>
</cp:coreProperties>
</file>