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BB012C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BB012C">
              <w:rPr>
                <w:b/>
                <w:color w:val="000000"/>
              </w:rPr>
              <w:t>июля</w:t>
            </w:r>
            <w:r w:rsidRPr="00C24EC6">
              <w:rPr>
                <w:b/>
                <w:color w:val="000000"/>
              </w:rPr>
              <w:t xml:space="preserve"> 202</w:t>
            </w:r>
            <w:r w:rsidR="001A797D">
              <w:rPr>
                <w:b/>
                <w:color w:val="000000"/>
              </w:rPr>
              <w:t>1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0644" w:type="dxa"/>
        <w:tblLayout w:type="fixed"/>
        <w:tblLook w:val="01E0"/>
      </w:tblPr>
      <w:tblGrid>
        <w:gridCol w:w="3652"/>
        <w:gridCol w:w="3496"/>
        <w:gridCol w:w="3496"/>
      </w:tblGrid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C24EC6" w:rsidRDefault="00C24EC6" w:rsidP="00FF346F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C24EC6"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24EC6" w:rsidRDefault="00C24EC6" w:rsidP="00FF346F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</w:t>
            </w:r>
            <w:r w:rsidR="00242917">
              <w:t>ого городского поселения на 2021-2023</w:t>
            </w:r>
            <w:r>
              <w:t xml:space="preserve">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C24EC6" w:rsidRDefault="00C24EC6" w:rsidP="00FF346F"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C24EC6" w:rsidRDefault="00C24EC6" w:rsidP="00FF346F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rPr>
          <w:trHeight w:hRule="exact" w:val="396"/>
        </w:trPr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242917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59</w:t>
            </w:r>
            <w:r w:rsidR="00CD49C9">
              <w:t xml:space="preserve"> </w:t>
            </w:r>
            <w:r w:rsidRPr="00170F3D">
              <w:t>3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9160EE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 xml:space="preserve">59 </w:t>
            </w:r>
            <w:r w:rsidRPr="00170F3D">
              <w:t>3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</w:t>
            </w:r>
            <w:r>
              <w:rPr>
                <w:color w:val="000000"/>
              </w:rPr>
              <w:lastRenderedPageBreak/>
              <w:t xml:space="preserve">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CD49C9">
            <w:pPr>
              <w:jc w:val="center"/>
            </w:pPr>
            <w:r>
              <w:t>1 178 000,00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A73F53">
            <w:pPr>
              <w:jc w:val="center"/>
              <w:rPr>
                <w:i/>
              </w:rPr>
            </w:pPr>
            <w:r>
              <w:t>1 178 000,00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242917" w:rsidP="00FD1844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Глава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А.Е. 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42917"/>
    <w:rsid w:val="00303A7E"/>
    <w:rsid w:val="00610600"/>
    <w:rsid w:val="0085030E"/>
    <w:rsid w:val="009160EE"/>
    <w:rsid w:val="009D7A3B"/>
    <w:rsid w:val="00A84428"/>
    <w:rsid w:val="00B5367C"/>
    <w:rsid w:val="00BB012C"/>
    <w:rsid w:val="00C027EF"/>
    <w:rsid w:val="00C24EC6"/>
    <w:rsid w:val="00CD49C9"/>
    <w:rsid w:val="00D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2021-06-24T12:22:00Z</cp:lastPrinted>
  <dcterms:created xsi:type="dcterms:W3CDTF">2020-09-24T06:42:00Z</dcterms:created>
  <dcterms:modified xsi:type="dcterms:W3CDTF">2021-06-24T12:22:00Z</dcterms:modified>
</cp:coreProperties>
</file>